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FB" w:rsidRPr="0050158F" w:rsidRDefault="008E79A7" w:rsidP="0050158F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8E79A7">
        <w:rPr>
          <w:rFonts w:ascii="Times New Roman" w:hAnsi="Times New Roman" w:cs="Times New Roman"/>
          <w:b/>
          <w:noProof/>
          <w:sz w:val="40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2DEF6FA5" wp14:editId="559AC6A3">
            <wp:simplePos x="0" y="0"/>
            <wp:positionH relativeFrom="column">
              <wp:posOffset>5291455</wp:posOffset>
            </wp:positionH>
            <wp:positionV relativeFrom="paragraph">
              <wp:posOffset>-585470</wp:posOffset>
            </wp:positionV>
            <wp:extent cx="1079500" cy="1079500"/>
            <wp:effectExtent l="0" t="0" r="6350" b="6350"/>
            <wp:wrapNone/>
            <wp:docPr id="21507" name="Picture 4" descr="BFCo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4" descr="BFCoach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E79A7">
        <w:rPr>
          <w:rFonts w:ascii="Times New Roman" w:hAnsi="Times New Roman" w:cs="Times New Roman"/>
          <w:b/>
          <w:noProof/>
          <w:sz w:val="40"/>
          <w:szCs w:val="32"/>
          <w:lang w:eastAsia="bg-BG"/>
        </w:rPr>
        <w:drawing>
          <wp:anchor distT="0" distB="0" distL="114300" distR="114300" simplePos="0" relativeHeight="251660288" behindDoc="0" locked="0" layoutInCell="1" allowOverlap="1" wp14:anchorId="340DF4D0" wp14:editId="16759686">
            <wp:simplePos x="0" y="0"/>
            <wp:positionH relativeFrom="column">
              <wp:posOffset>-537845</wp:posOffset>
            </wp:positionH>
            <wp:positionV relativeFrom="paragraph">
              <wp:posOffset>-585470</wp:posOffset>
            </wp:positionV>
            <wp:extent cx="1057275" cy="1079500"/>
            <wp:effectExtent l="0" t="0" r="9525" b="6350"/>
            <wp:wrapNone/>
            <wp:docPr id="21509" name="Picture 8" descr="D:\FUTBOL\ТШ\BF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8" descr="D:\FUTBOL\ТШ\BFU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50158F" w:rsidRPr="0050158F">
        <w:rPr>
          <w:rFonts w:ascii="Times New Roman" w:hAnsi="Times New Roman" w:cs="Times New Roman"/>
          <w:b/>
          <w:sz w:val="40"/>
          <w:szCs w:val="32"/>
        </w:rPr>
        <w:t>К О Н С П Е К Т</w:t>
      </w:r>
    </w:p>
    <w:p w:rsidR="0050158F" w:rsidRDefault="00D633A1" w:rsidP="005015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0158F">
        <w:rPr>
          <w:rFonts w:ascii="Times New Roman" w:hAnsi="Times New Roman" w:cs="Times New Roman"/>
          <w:sz w:val="32"/>
          <w:szCs w:val="32"/>
        </w:rPr>
        <w:t xml:space="preserve">а изпит на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УЕФА „В“</w:t>
      </w:r>
      <w:r w:rsidR="0050158F">
        <w:rPr>
          <w:rFonts w:ascii="Times New Roman" w:hAnsi="Times New Roman" w:cs="Times New Roman"/>
          <w:sz w:val="32"/>
          <w:szCs w:val="32"/>
        </w:rPr>
        <w:t xml:space="preserve"> лиценз</w:t>
      </w:r>
      <w:bookmarkStart w:id="0" w:name="_GoBack"/>
      <w:bookmarkEnd w:id="0"/>
    </w:p>
    <w:p w:rsidR="0050158F" w:rsidRDefault="0050158F" w:rsidP="005015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58F" w:rsidRDefault="00B424D9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478AC">
        <w:rPr>
          <w:rFonts w:ascii="Times New Roman" w:hAnsi="Times New Roman" w:cs="Times New Roman"/>
          <w:sz w:val="32"/>
          <w:szCs w:val="32"/>
        </w:rPr>
        <w:t xml:space="preserve">Техническа подготовка. </w:t>
      </w:r>
      <w:r>
        <w:rPr>
          <w:rFonts w:ascii="Times New Roman" w:hAnsi="Times New Roman" w:cs="Times New Roman"/>
          <w:sz w:val="32"/>
          <w:szCs w:val="32"/>
        </w:rPr>
        <w:t xml:space="preserve">Цели на техническото формиране в различните възрастови групи – </w:t>
      </w:r>
      <w:r w:rsidRPr="00B424D9">
        <w:rPr>
          <w:rFonts w:ascii="Times New Roman" w:hAnsi="Times New Roman" w:cs="Times New Roman"/>
          <w:b/>
          <w:sz w:val="32"/>
          <w:szCs w:val="32"/>
          <w:lang w:val="en-US"/>
        </w:rPr>
        <w:t>U13 – U16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0158F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D478AC">
        <w:rPr>
          <w:rFonts w:ascii="Times New Roman" w:hAnsi="Times New Roman" w:cs="Times New Roman"/>
          <w:sz w:val="32"/>
          <w:szCs w:val="32"/>
        </w:rPr>
        <w:t xml:space="preserve">Тактическа подготовка. </w:t>
      </w:r>
      <w:r w:rsidR="00B424D9">
        <w:rPr>
          <w:rFonts w:ascii="Times New Roman" w:hAnsi="Times New Roman" w:cs="Times New Roman"/>
          <w:sz w:val="32"/>
          <w:szCs w:val="32"/>
        </w:rPr>
        <w:t xml:space="preserve">Цели на тактическото формиране в различните възрастови групи </w:t>
      </w:r>
      <w:r w:rsidR="00B424D9" w:rsidRPr="00D478AC">
        <w:rPr>
          <w:rFonts w:ascii="Times New Roman" w:hAnsi="Times New Roman" w:cs="Times New Roman"/>
          <w:b/>
          <w:sz w:val="32"/>
          <w:szCs w:val="32"/>
          <w:lang w:val="en-US"/>
        </w:rPr>
        <w:t>U13 – U1</w:t>
      </w:r>
      <w:r w:rsidR="00D478AC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478AC">
        <w:rPr>
          <w:rFonts w:ascii="Times New Roman" w:hAnsi="Times New Roman" w:cs="Times New Roman"/>
          <w:b/>
          <w:sz w:val="32"/>
          <w:szCs w:val="32"/>
        </w:rPr>
        <w:t>;</w:t>
      </w:r>
      <w:r w:rsidR="00B424D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50158F" w:rsidRPr="0050158F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0158F">
        <w:rPr>
          <w:rFonts w:ascii="Times New Roman" w:hAnsi="Times New Roman" w:cs="Times New Roman"/>
          <w:sz w:val="32"/>
          <w:szCs w:val="32"/>
        </w:rPr>
        <w:t xml:space="preserve">Тактика на футболната игра. Систематика на тактиката.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Индивидуални</w:t>
      </w:r>
      <w:r w:rsidR="0050158F">
        <w:rPr>
          <w:rFonts w:ascii="Times New Roman" w:hAnsi="Times New Roman" w:cs="Times New Roman"/>
          <w:sz w:val="32"/>
          <w:szCs w:val="32"/>
        </w:rPr>
        <w:t xml:space="preserve"> тактически действия в защита. Принципи за водене на играта във фаза защита.</w:t>
      </w:r>
    </w:p>
    <w:p w:rsidR="0050158F" w:rsidRPr="008E17B1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0158F" w:rsidRPr="008E17B1">
        <w:rPr>
          <w:rFonts w:ascii="Times New Roman" w:hAnsi="Times New Roman" w:cs="Times New Roman"/>
          <w:sz w:val="32"/>
          <w:szCs w:val="32"/>
        </w:rPr>
        <w:t xml:space="preserve">Тактика на футболната игра. </w:t>
      </w:r>
      <w:r w:rsidR="0050158F">
        <w:rPr>
          <w:rFonts w:ascii="Times New Roman" w:hAnsi="Times New Roman" w:cs="Times New Roman"/>
          <w:sz w:val="32"/>
          <w:szCs w:val="32"/>
        </w:rPr>
        <w:t xml:space="preserve">Систематика на тактиката.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Групови</w:t>
      </w:r>
      <w:r w:rsidR="0050158F">
        <w:rPr>
          <w:rFonts w:ascii="Times New Roman" w:hAnsi="Times New Roman" w:cs="Times New Roman"/>
          <w:sz w:val="32"/>
          <w:szCs w:val="32"/>
        </w:rPr>
        <w:t xml:space="preserve"> тактически действия в защита. Групово пласиране. Групово отнемане на топката</w:t>
      </w:r>
      <w:r w:rsidR="0050158F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0158F" w:rsidRPr="008E17B1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50158F" w:rsidRPr="008E17B1">
        <w:rPr>
          <w:rFonts w:ascii="Times New Roman" w:hAnsi="Times New Roman" w:cs="Times New Roman"/>
          <w:sz w:val="32"/>
          <w:szCs w:val="32"/>
        </w:rPr>
        <w:t>Тактика на футболната игра. Сист</w:t>
      </w:r>
      <w:r w:rsidR="0050158F">
        <w:rPr>
          <w:rFonts w:ascii="Times New Roman" w:hAnsi="Times New Roman" w:cs="Times New Roman"/>
          <w:sz w:val="32"/>
          <w:szCs w:val="32"/>
        </w:rPr>
        <w:t xml:space="preserve">ематика на тактиката.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Колективни</w:t>
      </w:r>
      <w:r w:rsidR="0050158F">
        <w:rPr>
          <w:rFonts w:ascii="Times New Roman" w:hAnsi="Times New Roman" w:cs="Times New Roman"/>
          <w:sz w:val="32"/>
          <w:szCs w:val="32"/>
        </w:rPr>
        <w:t xml:space="preserve"> тактически действия в защита.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Философия</w:t>
      </w:r>
      <w:r w:rsidR="0050158F">
        <w:rPr>
          <w:rFonts w:ascii="Times New Roman" w:hAnsi="Times New Roman" w:cs="Times New Roman"/>
          <w:sz w:val="32"/>
          <w:szCs w:val="32"/>
        </w:rPr>
        <w:t xml:space="preserve"> на играта в зона.</w:t>
      </w:r>
    </w:p>
    <w:p w:rsidR="0050158F" w:rsidRPr="008E17B1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0158F" w:rsidRPr="008E17B1">
        <w:rPr>
          <w:rFonts w:ascii="Times New Roman" w:hAnsi="Times New Roman" w:cs="Times New Roman"/>
          <w:sz w:val="32"/>
          <w:szCs w:val="32"/>
        </w:rPr>
        <w:t xml:space="preserve">Тактика на футболната игра. Систематика на тактиката.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Индивидуални</w:t>
      </w:r>
      <w:r w:rsidR="0050158F">
        <w:rPr>
          <w:rFonts w:ascii="Times New Roman" w:hAnsi="Times New Roman" w:cs="Times New Roman"/>
          <w:sz w:val="32"/>
          <w:szCs w:val="32"/>
        </w:rPr>
        <w:t xml:space="preserve"> тактически действия в атака</w:t>
      </w:r>
      <w:r w:rsidR="0050158F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50158F">
        <w:rPr>
          <w:rFonts w:ascii="Times New Roman" w:hAnsi="Times New Roman" w:cs="Times New Roman"/>
          <w:sz w:val="32"/>
          <w:szCs w:val="32"/>
        </w:rPr>
        <w:t>водене, преодоляване, пазене на топката, стрелба към вратата;</w:t>
      </w:r>
    </w:p>
    <w:p w:rsidR="0050158F" w:rsidRPr="005D126F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50158F" w:rsidRPr="005D126F">
        <w:rPr>
          <w:rFonts w:ascii="Times New Roman" w:hAnsi="Times New Roman" w:cs="Times New Roman"/>
          <w:sz w:val="32"/>
          <w:szCs w:val="32"/>
        </w:rPr>
        <w:t>Тактика на футболната игра. Сист</w:t>
      </w:r>
      <w:r w:rsidR="0050158F">
        <w:rPr>
          <w:rFonts w:ascii="Times New Roman" w:hAnsi="Times New Roman" w:cs="Times New Roman"/>
          <w:sz w:val="32"/>
          <w:szCs w:val="32"/>
        </w:rPr>
        <w:t xml:space="preserve">ематика на тактиката.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Групови</w:t>
      </w:r>
      <w:r w:rsidR="0050158F">
        <w:rPr>
          <w:rFonts w:ascii="Times New Roman" w:hAnsi="Times New Roman" w:cs="Times New Roman"/>
          <w:sz w:val="32"/>
          <w:szCs w:val="32"/>
        </w:rPr>
        <w:t xml:space="preserve"> тактически действия в атака – пласиране, подаване, подход към топката след подаване, характерни тактически комбинации;</w:t>
      </w:r>
    </w:p>
    <w:p w:rsidR="0050158F" w:rsidRPr="005D126F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0158F" w:rsidRPr="005D126F">
        <w:rPr>
          <w:rFonts w:ascii="Times New Roman" w:hAnsi="Times New Roman" w:cs="Times New Roman"/>
          <w:sz w:val="32"/>
          <w:szCs w:val="32"/>
        </w:rPr>
        <w:t xml:space="preserve">Тактика на футболната игра. Систематика на тактиката.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Колективни</w:t>
      </w:r>
      <w:r w:rsidR="0050158F">
        <w:rPr>
          <w:rFonts w:ascii="Times New Roman" w:hAnsi="Times New Roman" w:cs="Times New Roman"/>
          <w:sz w:val="32"/>
          <w:szCs w:val="32"/>
        </w:rPr>
        <w:t xml:space="preserve"> тактически действия в атака.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Принципи</w:t>
      </w:r>
      <w:r w:rsidR="0050158F">
        <w:rPr>
          <w:rFonts w:ascii="Times New Roman" w:hAnsi="Times New Roman" w:cs="Times New Roman"/>
          <w:sz w:val="32"/>
          <w:szCs w:val="32"/>
        </w:rPr>
        <w:t xml:space="preserve"> за водене на играта във фаза атака.</w:t>
      </w:r>
    </w:p>
    <w:p w:rsidR="0050158F" w:rsidRDefault="002A683F" w:rsidP="00501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50158F">
        <w:rPr>
          <w:rFonts w:ascii="Times New Roman" w:hAnsi="Times New Roman" w:cs="Times New Roman"/>
          <w:sz w:val="32"/>
          <w:szCs w:val="32"/>
        </w:rPr>
        <w:t xml:space="preserve">Тактическа система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1-4-3-3</w:t>
      </w:r>
      <w:r w:rsidR="0050158F" w:rsidRPr="006B71DE"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50158F">
        <w:rPr>
          <w:rFonts w:ascii="Times New Roman" w:hAnsi="Times New Roman" w:cs="Times New Roman"/>
          <w:sz w:val="32"/>
          <w:szCs w:val="32"/>
        </w:rPr>
        <w:t xml:space="preserve"> Характеристика на системата. Основни варианти;</w:t>
      </w:r>
    </w:p>
    <w:p w:rsidR="0050158F" w:rsidRDefault="009E799F" w:rsidP="009E79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10. </w:t>
      </w:r>
      <w:r w:rsidR="002A683F">
        <w:rPr>
          <w:rFonts w:ascii="Times New Roman" w:hAnsi="Times New Roman" w:cs="Times New Roman"/>
          <w:sz w:val="32"/>
          <w:szCs w:val="32"/>
        </w:rPr>
        <w:t xml:space="preserve">     </w:t>
      </w:r>
      <w:r w:rsidR="0050158F" w:rsidRPr="0050158F">
        <w:rPr>
          <w:rFonts w:ascii="Times New Roman" w:hAnsi="Times New Roman" w:cs="Times New Roman"/>
          <w:sz w:val="32"/>
          <w:szCs w:val="32"/>
        </w:rPr>
        <w:t xml:space="preserve">Тактическа система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1-4-4-2.</w:t>
      </w:r>
      <w:r w:rsidR="0050158F" w:rsidRPr="0050158F">
        <w:rPr>
          <w:rFonts w:ascii="Times New Roman" w:hAnsi="Times New Roman" w:cs="Times New Roman"/>
          <w:sz w:val="32"/>
          <w:szCs w:val="32"/>
        </w:rPr>
        <w:t xml:space="preserve"> Характеристика на системата. </w:t>
      </w:r>
      <w:r w:rsidR="0050158F">
        <w:rPr>
          <w:rFonts w:ascii="Times New Roman" w:hAnsi="Times New Roman" w:cs="Times New Roman"/>
          <w:sz w:val="32"/>
          <w:szCs w:val="32"/>
        </w:rPr>
        <w:t xml:space="preserve"> </w:t>
      </w:r>
      <w:r w:rsidR="002A683F">
        <w:rPr>
          <w:rFonts w:ascii="Times New Roman" w:hAnsi="Times New Roman" w:cs="Times New Roman"/>
          <w:sz w:val="32"/>
          <w:szCs w:val="32"/>
        </w:rPr>
        <w:t xml:space="preserve">    Варианти на системата;</w:t>
      </w:r>
    </w:p>
    <w:p w:rsidR="0050158F" w:rsidRPr="009E799F" w:rsidRDefault="009E799F" w:rsidP="002A683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Pr="009E799F">
        <w:rPr>
          <w:rFonts w:ascii="Times New Roman" w:hAnsi="Times New Roman" w:cs="Times New Roman"/>
          <w:sz w:val="32"/>
          <w:szCs w:val="32"/>
        </w:rPr>
        <w:t xml:space="preserve">11.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A683F">
        <w:rPr>
          <w:rFonts w:ascii="Times New Roman" w:hAnsi="Times New Roman" w:cs="Times New Roman"/>
          <w:sz w:val="32"/>
          <w:szCs w:val="32"/>
        </w:rPr>
        <w:t xml:space="preserve">  </w:t>
      </w:r>
      <w:r w:rsidR="0050158F" w:rsidRPr="009E799F">
        <w:rPr>
          <w:rFonts w:ascii="Times New Roman" w:hAnsi="Times New Roman" w:cs="Times New Roman"/>
          <w:b/>
          <w:sz w:val="32"/>
          <w:szCs w:val="32"/>
        </w:rPr>
        <w:t>СИЛАТА</w:t>
      </w:r>
      <w:r w:rsidRPr="009E799F">
        <w:rPr>
          <w:rFonts w:ascii="Times New Roman" w:hAnsi="Times New Roman" w:cs="Times New Roman"/>
          <w:sz w:val="32"/>
          <w:szCs w:val="32"/>
        </w:rPr>
        <w:t xml:space="preserve"> ВЪВ ФУТБОЛА</w:t>
      </w:r>
      <w:r w:rsidR="0050158F" w:rsidRPr="009E799F">
        <w:rPr>
          <w:rFonts w:ascii="Times New Roman" w:hAnsi="Times New Roman" w:cs="Times New Roman"/>
          <w:sz w:val="32"/>
          <w:szCs w:val="32"/>
        </w:rPr>
        <w:t xml:space="preserve">. Фактори на мускулната сила. Методика на силовата подготовка. </w:t>
      </w:r>
      <w:r w:rsidRPr="009E799F">
        <w:rPr>
          <w:rFonts w:ascii="Times New Roman" w:hAnsi="Times New Roman" w:cs="Times New Roman"/>
          <w:sz w:val="32"/>
          <w:szCs w:val="32"/>
        </w:rPr>
        <w:t>Работа за сила в годишния</w:t>
      </w:r>
      <w:r w:rsidR="002A683F">
        <w:rPr>
          <w:rFonts w:ascii="Times New Roman" w:hAnsi="Times New Roman" w:cs="Times New Roman"/>
          <w:sz w:val="32"/>
          <w:szCs w:val="32"/>
        </w:rPr>
        <w:t xml:space="preserve"> цикъл;</w:t>
      </w:r>
    </w:p>
    <w:p w:rsidR="009E799F" w:rsidRDefault="009E799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12. </w:t>
      </w:r>
      <w:r w:rsidR="002A683F">
        <w:rPr>
          <w:rFonts w:ascii="Times New Roman" w:hAnsi="Times New Roman" w:cs="Times New Roman"/>
          <w:sz w:val="32"/>
          <w:szCs w:val="32"/>
        </w:rPr>
        <w:t xml:space="preserve"> </w:t>
      </w:r>
      <w:r w:rsidR="0050158F" w:rsidRPr="0050158F">
        <w:rPr>
          <w:rFonts w:ascii="Times New Roman" w:hAnsi="Times New Roman" w:cs="Times New Roman"/>
          <w:b/>
          <w:sz w:val="32"/>
          <w:szCs w:val="32"/>
        </w:rPr>
        <w:t>ИЗДРЪЖЛИВОСТТА</w:t>
      </w:r>
      <w:r>
        <w:rPr>
          <w:rFonts w:ascii="Times New Roman" w:hAnsi="Times New Roman" w:cs="Times New Roman"/>
          <w:sz w:val="32"/>
          <w:szCs w:val="32"/>
        </w:rPr>
        <w:t xml:space="preserve"> ВЪВ ФУТБОЛА. </w:t>
      </w:r>
      <w:r w:rsidR="0050158F" w:rsidRPr="005D126F">
        <w:rPr>
          <w:rFonts w:ascii="Times New Roman" w:hAnsi="Times New Roman" w:cs="Times New Roman"/>
          <w:sz w:val="32"/>
          <w:szCs w:val="32"/>
        </w:rPr>
        <w:t>Фактори на издръжливостта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50158F">
        <w:rPr>
          <w:rFonts w:ascii="Times New Roman" w:hAnsi="Times New Roman" w:cs="Times New Roman"/>
          <w:sz w:val="32"/>
          <w:szCs w:val="32"/>
        </w:rPr>
        <w:t xml:space="preserve">Методи за развиване на издръжливостта. </w:t>
      </w:r>
      <w:r w:rsidR="0050158F" w:rsidRPr="005D126F">
        <w:rPr>
          <w:rFonts w:ascii="Times New Roman" w:hAnsi="Times New Roman" w:cs="Times New Roman"/>
          <w:sz w:val="32"/>
          <w:szCs w:val="32"/>
        </w:rPr>
        <w:t>Работа</w:t>
      </w:r>
      <w:r>
        <w:rPr>
          <w:rFonts w:ascii="Times New Roman" w:hAnsi="Times New Roman" w:cs="Times New Roman"/>
          <w:sz w:val="32"/>
          <w:szCs w:val="32"/>
        </w:rPr>
        <w:t xml:space="preserve"> за издръжливост в годишния</w:t>
      </w:r>
      <w:r w:rsidR="0050158F" w:rsidRPr="005D126F">
        <w:rPr>
          <w:rFonts w:ascii="Times New Roman" w:hAnsi="Times New Roman" w:cs="Times New Roman"/>
          <w:sz w:val="32"/>
          <w:szCs w:val="32"/>
        </w:rPr>
        <w:t xml:space="preserve"> цикъл</w:t>
      </w:r>
      <w:r w:rsidR="002A683F">
        <w:rPr>
          <w:rFonts w:ascii="Times New Roman" w:hAnsi="Times New Roman" w:cs="Times New Roman"/>
          <w:sz w:val="32"/>
          <w:szCs w:val="32"/>
        </w:rPr>
        <w:t>;</w:t>
      </w:r>
    </w:p>
    <w:p w:rsidR="009E799F" w:rsidRDefault="009E799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13.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68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799F">
        <w:rPr>
          <w:rFonts w:ascii="Times New Roman" w:hAnsi="Times New Roman" w:cs="Times New Roman"/>
          <w:b/>
          <w:sz w:val="32"/>
          <w:szCs w:val="32"/>
        </w:rPr>
        <w:t>БЪРЗИНАТА</w:t>
      </w:r>
      <w:r>
        <w:rPr>
          <w:rFonts w:ascii="Times New Roman" w:hAnsi="Times New Roman" w:cs="Times New Roman"/>
          <w:sz w:val="32"/>
          <w:szCs w:val="32"/>
        </w:rPr>
        <w:t xml:space="preserve"> ВЪВ ФУТБОЛА. </w:t>
      </w:r>
      <w:r w:rsidRPr="005D126F">
        <w:rPr>
          <w:rFonts w:ascii="Times New Roman" w:hAnsi="Times New Roman" w:cs="Times New Roman"/>
          <w:sz w:val="32"/>
          <w:szCs w:val="32"/>
        </w:rPr>
        <w:t>Основни форми</w:t>
      </w:r>
      <w:r>
        <w:rPr>
          <w:rFonts w:ascii="Times New Roman" w:hAnsi="Times New Roman" w:cs="Times New Roman"/>
          <w:sz w:val="32"/>
          <w:szCs w:val="32"/>
        </w:rPr>
        <w:t xml:space="preserve"> и проявления.</w:t>
      </w:r>
      <w:r w:rsidRPr="005D126F">
        <w:rPr>
          <w:rFonts w:ascii="Times New Roman" w:hAnsi="Times New Roman" w:cs="Times New Roman"/>
          <w:sz w:val="32"/>
          <w:szCs w:val="32"/>
        </w:rPr>
        <w:t xml:space="preserve"> Фактори</w:t>
      </w:r>
      <w:r>
        <w:rPr>
          <w:rFonts w:ascii="Times New Roman" w:hAnsi="Times New Roman" w:cs="Times New Roman"/>
          <w:sz w:val="32"/>
          <w:szCs w:val="32"/>
        </w:rPr>
        <w:t xml:space="preserve"> на бързината. Методи</w:t>
      </w:r>
      <w:r w:rsidRPr="005D126F">
        <w:rPr>
          <w:rFonts w:ascii="Times New Roman" w:hAnsi="Times New Roman" w:cs="Times New Roman"/>
          <w:sz w:val="32"/>
          <w:szCs w:val="32"/>
        </w:rPr>
        <w:t xml:space="preserve"> за развива</w:t>
      </w:r>
      <w:r>
        <w:rPr>
          <w:rFonts w:ascii="Times New Roman" w:hAnsi="Times New Roman" w:cs="Times New Roman"/>
          <w:sz w:val="32"/>
          <w:szCs w:val="32"/>
        </w:rPr>
        <w:t xml:space="preserve">не на бързината. </w:t>
      </w:r>
      <w:r w:rsidRPr="005D126F">
        <w:rPr>
          <w:rFonts w:ascii="Times New Roman" w:hAnsi="Times New Roman" w:cs="Times New Roman"/>
          <w:sz w:val="32"/>
          <w:szCs w:val="32"/>
        </w:rPr>
        <w:t xml:space="preserve">Работа за бързина в </w:t>
      </w:r>
      <w:r>
        <w:rPr>
          <w:rFonts w:ascii="Times New Roman" w:hAnsi="Times New Roman" w:cs="Times New Roman"/>
          <w:sz w:val="32"/>
          <w:szCs w:val="32"/>
        </w:rPr>
        <w:t xml:space="preserve">годишния </w:t>
      </w:r>
      <w:r w:rsidRPr="005D126F">
        <w:rPr>
          <w:rFonts w:ascii="Times New Roman" w:hAnsi="Times New Roman" w:cs="Times New Roman"/>
          <w:sz w:val="32"/>
          <w:szCs w:val="32"/>
        </w:rPr>
        <w:t>цикъл</w:t>
      </w:r>
      <w:r w:rsidR="002A683F">
        <w:rPr>
          <w:rFonts w:ascii="Times New Roman" w:hAnsi="Times New Roman" w:cs="Times New Roman"/>
          <w:sz w:val="32"/>
          <w:szCs w:val="32"/>
        </w:rPr>
        <w:t>;</w:t>
      </w:r>
    </w:p>
    <w:p w:rsidR="009E799F" w:rsidRDefault="009E799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14. </w:t>
      </w:r>
      <w:r w:rsidR="002A683F">
        <w:rPr>
          <w:rFonts w:ascii="Times New Roman" w:hAnsi="Times New Roman" w:cs="Times New Roman"/>
          <w:sz w:val="32"/>
          <w:szCs w:val="32"/>
        </w:rPr>
        <w:t xml:space="preserve"> </w:t>
      </w:r>
      <w:r w:rsidRPr="002A683F">
        <w:rPr>
          <w:rFonts w:ascii="Times New Roman" w:hAnsi="Times New Roman" w:cs="Times New Roman"/>
          <w:b/>
          <w:sz w:val="32"/>
          <w:szCs w:val="32"/>
        </w:rPr>
        <w:t>Натоварване, умора, възстановяване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E799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Структура на натоварването. Фактори, видове и характер на умората. </w:t>
      </w:r>
      <w:r w:rsidR="002A683F">
        <w:rPr>
          <w:rFonts w:ascii="Times New Roman" w:hAnsi="Times New Roman" w:cs="Times New Roman"/>
          <w:sz w:val="32"/>
          <w:szCs w:val="32"/>
        </w:rPr>
        <w:t>Възстановяването като функция на умората;</w:t>
      </w:r>
    </w:p>
    <w:p w:rsidR="002A683F" w:rsidRDefault="002A683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15.    </w:t>
      </w:r>
      <w:r w:rsidRPr="002A683F">
        <w:rPr>
          <w:rFonts w:ascii="Times New Roman" w:hAnsi="Times New Roman" w:cs="Times New Roman"/>
          <w:b/>
          <w:sz w:val="32"/>
          <w:szCs w:val="32"/>
        </w:rPr>
        <w:t>Периодизация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683F">
        <w:rPr>
          <w:rFonts w:ascii="Times New Roman" w:hAnsi="Times New Roman" w:cs="Times New Roman"/>
          <w:sz w:val="32"/>
          <w:szCs w:val="32"/>
        </w:rPr>
        <w:t>на тренировъчния процес. Управление на отбор</w:t>
      </w:r>
      <w:r>
        <w:rPr>
          <w:rFonts w:ascii="Times New Roman" w:hAnsi="Times New Roman" w:cs="Times New Roman"/>
          <w:sz w:val="32"/>
          <w:szCs w:val="32"/>
        </w:rPr>
        <w:t xml:space="preserve">а преди, по време на и след мач; </w:t>
      </w:r>
    </w:p>
    <w:p w:rsidR="002A683F" w:rsidRDefault="002A683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16.     </w:t>
      </w:r>
      <w:r w:rsidRPr="002A683F">
        <w:rPr>
          <w:rFonts w:ascii="Times New Roman" w:hAnsi="Times New Roman" w:cs="Times New Roman"/>
          <w:sz w:val="32"/>
          <w:szCs w:val="32"/>
        </w:rPr>
        <w:t>Педагогически</w:t>
      </w:r>
      <w:r>
        <w:rPr>
          <w:rFonts w:ascii="Times New Roman" w:hAnsi="Times New Roman" w:cs="Times New Roman"/>
          <w:sz w:val="32"/>
          <w:szCs w:val="32"/>
        </w:rPr>
        <w:t xml:space="preserve"> подход в работата на треньора по футбол. Педагогически правила и дидактически принципи. Методи за треньорска намеса</w:t>
      </w:r>
      <w:r w:rsidR="00B424D9">
        <w:rPr>
          <w:rFonts w:ascii="Times New Roman" w:hAnsi="Times New Roman" w:cs="Times New Roman"/>
          <w:sz w:val="32"/>
          <w:szCs w:val="32"/>
        </w:rPr>
        <w:t>. Ефективно преподаване и мотивация за учене</w:t>
      </w:r>
      <w:r>
        <w:rPr>
          <w:rFonts w:ascii="Times New Roman" w:hAnsi="Times New Roman" w:cs="Times New Roman"/>
          <w:sz w:val="32"/>
          <w:szCs w:val="32"/>
        </w:rPr>
        <w:t xml:space="preserve">; </w:t>
      </w:r>
    </w:p>
    <w:p w:rsidR="002A683F" w:rsidRDefault="002A683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17.    Средства и методи за превенция от травми във футбола;</w:t>
      </w:r>
    </w:p>
    <w:p w:rsidR="002A683F" w:rsidRDefault="002A683F" w:rsidP="00B424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2A683F">
        <w:rPr>
          <w:rFonts w:ascii="Times New Roman" w:hAnsi="Times New Roman" w:cs="Times New Roman"/>
          <w:sz w:val="32"/>
          <w:szCs w:val="32"/>
        </w:rPr>
        <w:t xml:space="preserve"> 18.    Хранене във футбола.</w:t>
      </w:r>
    </w:p>
    <w:p w:rsidR="002A683F" w:rsidRDefault="002A683F" w:rsidP="00B424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19.</w:t>
      </w:r>
      <w:r w:rsidR="00B424D9">
        <w:rPr>
          <w:rFonts w:ascii="Times New Roman" w:hAnsi="Times New Roman" w:cs="Times New Roman"/>
          <w:sz w:val="32"/>
          <w:szCs w:val="32"/>
        </w:rPr>
        <w:t xml:space="preserve">    Средства, методи и принципи на тренировката.</w:t>
      </w:r>
    </w:p>
    <w:p w:rsidR="00B424D9" w:rsidRDefault="00B424D9" w:rsidP="00B424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20.    Система за спортна подготовка в Р. България;</w:t>
      </w:r>
    </w:p>
    <w:p w:rsidR="002A683F" w:rsidRPr="002A683F" w:rsidRDefault="002A683F" w:rsidP="00B424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A683F" w:rsidRPr="0050158F" w:rsidRDefault="002A683F" w:rsidP="002A683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50158F" w:rsidRPr="0050158F" w:rsidRDefault="0050158F" w:rsidP="0050158F">
      <w:pPr>
        <w:pStyle w:val="ListParagraph"/>
        <w:jc w:val="both"/>
        <w:rPr>
          <w:rFonts w:ascii="Times New Roman" w:hAnsi="Times New Roman" w:cs="Times New Roman"/>
          <w:sz w:val="32"/>
          <w:szCs w:val="32"/>
        </w:rPr>
      </w:pPr>
    </w:p>
    <w:sectPr w:rsidR="0050158F" w:rsidRPr="0050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3A6"/>
    <w:multiLevelType w:val="hybridMultilevel"/>
    <w:tmpl w:val="4D5653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CA0"/>
    <w:multiLevelType w:val="hybridMultilevel"/>
    <w:tmpl w:val="AAEA43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F"/>
    <w:rsid w:val="00017405"/>
    <w:rsid w:val="002A683F"/>
    <w:rsid w:val="0050158F"/>
    <w:rsid w:val="008E79A7"/>
    <w:rsid w:val="009161FB"/>
    <w:rsid w:val="00935965"/>
    <w:rsid w:val="00945399"/>
    <w:rsid w:val="009E799F"/>
    <w:rsid w:val="00B424D9"/>
    <w:rsid w:val="00D478AC"/>
    <w:rsid w:val="00D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O9020</dc:creator>
  <cp:lastModifiedBy>O9020</cp:lastModifiedBy>
  <cp:revision>3</cp:revision>
  <dcterms:created xsi:type="dcterms:W3CDTF">2022-10-20T11:31:00Z</dcterms:created>
  <dcterms:modified xsi:type="dcterms:W3CDTF">2022-10-20T11:46:00Z</dcterms:modified>
</cp:coreProperties>
</file>